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73ED5">
      <w:pPr>
        <w:adjustRightInd w:val="0"/>
        <w:snapToGrid w:val="0"/>
        <w:rPr>
          <w:rFonts w:hint="eastAsia"/>
          <w:szCs w:val="32"/>
        </w:rPr>
      </w:pPr>
      <w:r>
        <w:rPr>
          <w:rFonts w:ascii="黑体" w:hAnsi="黑体" w:eastAsia="黑体"/>
          <w:szCs w:val="32"/>
        </w:rPr>
        <w:t>附件1</w:t>
      </w:r>
    </w:p>
    <w:p w14:paraId="45FBF5E1">
      <w:pPr>
        <w:adjustRightInd w:val="0"/>
        <w:snapToGrid w:val="0"/>
        <w:spacing w:line="408" w:lineRule="auto"/>
        <w:rPr>
          <w:rFonts w:ascii="黑体" w:hAnsi="黑体" w:eastAsia="黑体"/>
          <w:szCs w:val="32"/>
        </w:rPr>
      </w:pPr>
    </w:p>
    <w:p w14:paraId="384E26E7">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3B7FB13A">
      <w:pPr>
        <w:adjustRightInd w:val="0"/>
        <w:snapToGrid w:val="0"/>
        <w:spacing w:line="408" w:lineRule="auto"/>
        <w:rPr>
          <w:rFonts w:ascii="黑体" w:hAnsi="黑体" w:eastAsia="黑体"/>
          <w:szCs w:val="32"/>
        </w:rPr>
      </w:pPr>
    </w:p>
    <w:p w14:paraId="097140C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BCBD5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476260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2274476">
            <w:pPr>
              <w:adjustRightInd w:val="0"/>
              <w:snapToGrid w:val="0"/>
              <w:jc w:val="center"/>
              <w:rPr>
                <w:rFonts w:ascii="宋体" w:hAnsi="宋体" w:eastAsia="宋体"/>
                <w:sz w:val="21"/>
                <w:szCs w:val="21"/>
              </w:rPr>
            </w:pPr>
            <w:r>
              <w:rPr>
                <w:rFonts w:hint="eastAsia" w:ascii="宋体" w:hAnsi="宋体" w:eastAsia="宋体"/>
                <w:sz w:val="21"/>
                <w:szCs w:val="21"/>
              </w:rPr>
              <w:t>1.1类创新药安瑞曲替尼、VC005-504、VC005-76，仿制药苯磺酸美洛加巴林、瑞美吉泮、乌帕替尼等高端原料药、中间体及 CDMO智能化生产项目</w:t>
            </w:r>
          </w:p>
        </w:tc>
      </w:tr>
      <w:tr w14:paraId="778B5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95D12C">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14:paraId="55FD9D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110F7B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524448A8">
            <w:pPr>
              <w:adjustRightInd w:val="0"/>
              <w:snapToGrid w:val="0"/>
              <w:rPr>
                <w:rFonts w:ascii="宋体" w:hAnsi="宋体" w:eastAsia="宋体"/>
                <w:sz w:val="21"/>
                <w:szCs w:val="21"/>
              </w:rPr>
            </w:pPr>
          </w:p>
          <w:p w14:paraId="7D727F28">
            <w:pPr>
              <w:adjustRightInd w:val="0"/>
              <w:snapToGrid w:val="0"/>
              <w:rPr>
                <w:rFonts w:ascii="宋体" w:hAnsi="宋体" w:eastAsia="宋体"/>
                <w:sz w:val="21"/>
                <w:szCs w:val="21"/>
              </w:rPr>
            </w:pPr>
          </w:p>
          <w:p w14:paraId="5E2EA32F">
            <w:pPr>
              <w:adjustRightInd w:val="0"/>
              <w:snapToGrid w:val="0"/>
              <w:rPr>
                <w:rFonts w:ascii="宋体" w:hAnsi="宋体" w:eastAsia="宋体"/>
                <w:sz w:val="21"/>
                <w:szCs w:val="21"/>
              </w:rPr>
            </w:pPr>
          </w:p>
          <w:p w14:paraId="50750F91">
            <w:pPr>
              <w:adjustRightInd w:val="0"/>
              <w:snapToGrid w:val="0"/>
              <w:rPr>
                <w:rFonts w:ascii="宋体" w:hAnsi="宋体" w:eastAsia="宋体"/>
                <w:sz w:val="21"/>
                <w:szCs w:val="21"/>
              </w:rPr>
            </w:pPr>
          </w:p>
          <w:p w14:paraId="4CEB2DE7">
            <w:pPr>
              <w:adjustRightInd w:val="0"/>
              <w:snapToGrid w:val="0"/>
              <w:rPr>
                <w:rFonts w:ascii="宋体" w:hAnsi="宋体" w:eastAsia="宋体"/>
                <w:sz w:val="21"/>
                <w:szCs w:val="21"/>
              </w:rPr>
            </w:pPr>
          </w:p>
          <w:p w14:paraId="2C6355FE">
            <w:pPr>
              <w:adjustRightInd w:val="0"/>
              <w:snapToGrid w:val="0"/>
              <w:rPr>
                <w:rFonts w:ascii="宋体" w:hAnsi="宋体" w:eastAsia="宋体"/>
                <w:sz w:val="21"/>
                <w:szCs w:val="21"/>
              </w:rPr>
            </w:pPr>
          </w:p>
          <w:p w14:paraId="6A193FDA">
            <w:pPr>
              <w:adjustRightInd w:val="0"/>
              <w:snapToGrid w:val="0"/>
              <w:rPr>
                <w:rFonts w:ascii="宋体" w:hAnsi="宋体" w:eastAsia="宋体"/>
                <w:sz w:val="21"/>
                <w:szCs w:val="21"/>
              </w:rPr>
            </w:pPr>
          </w:p>
          <w:p w14:paraId="4F9F0252">
            <w:pPr>
              <w:adjustRightInd w:val="0"/>
              <w:snapToGrid w:val="0"/>
              <w:rPr>
                <w:rFonts w:ascii="宋体" w:hAnsi="宋体" w:eastAsia="宋体"/>
                <w:sz w:val="21"/>
                <w:szCs w:val="21"/>
              </w:rPr>
            </w:pPr>
          </w:p>
          <w:p w14:paraId="178071AE">
            <w:pPr>
              <w:adjustRightInd w:val="0"/>
              <w:snapToGrid w:val="0"/>
              <w:rPr>
                <w:rFonts w:ascii="宋体" w:hAnsi="宋体" w:eastAsia="宋体"/>
                <w:sz w:val="21"/>
                <w:szCs w:val="21"/>
              </w:rPr>
            </w:pPr>
          </w:p>
          <w:p w14:paraId="3B0FA321">
            <w:pPr>
              <w:adjustRightInd w:val="0"/>
              <w:snapToGrid w:val="0"/>
              <w:rPr>
                <w:rFonts w:ascii="宋体" w:hAnsi="宋体" w:eastAsia="宋体"/>
                <w:sz w:val="21"/>
                <w:szCs w:val="21"/>
              </w:rPr>
            </w:pPr>
          </w:p>
          <w:p w14:paraId="280CD6D7">
            <w:pPr>
              <w:adjustRightInd w:val="0"/>
              <w:snapToGrid w:val="0"/>
              <w:rPr>
                <w:rFonts w:ascii="宋体" w:hAnsi="宋体" w:eastAsia="宋体"/>
                <w:sz w:val="21"/>
                <w:szCs w:val="21"/>
              </w:rPr>
            </w:pPr>
          </w:p>
          <w:p w14:paraId="5299DBB2">
            <w:pPr>
              <w:adjustRightInd w:val="0"/>
              <w:snapToGrid w:val="0"/>
              <w:rPr>
                <w:rFonts w:ascii="宋体" w:hAnsi="宋体" w:eastAsia="宋体"/>
                <w:sz w:val="21"/>
                <w:szCs w:val="21"/>
              </w:rPr>
            </w:pPr>
          </w:p>
          <w:p w14:paraId="1347C0CD">
            <w:pPr>
              <w:adjustRightInd w:val="0"/>
              <w:snapToGrid w:val="0"/>
              <w:rPr>
                <w:rFonts w:ascii="宋体" w:hAnsi="宋体" w:eastAsia="宋体"/>
                <w:sz w:val="21"/>
                <w:szCs w:val="21"/>
              </w:rPr>
            </w:pPr>
          </w:p>
          <w:p w14:paraId="4E18BE03">
            <w:pPr>
              <w:adjustRightInd w:val="0"/>
              <w:snapToGrid w:val="0"/>
              <w:rPr>
                <w:rFonts w:hint="eastAsia" w:ascii="宋体" w:hAnsi="宋体" w:eastAsia="宋体"/>
                <w:sz w:val="21"/>
                <w:szCs w:val="21"/>
              </w:rPr>
            </w:pPr>
          </w:p>
          <w:p w14:paraId="66F7FCDF">
            <w:pPr>
              <w:adjustRightInd w:val="0"/>
              <w:snapToGrid w:val="0"/>
              <w:rPr>
                <w:rFonts w:hint="eastAsia" w:ascii="宋体" w:hAnsi="宋体" w:eastAsia="宋体"/>
                <w:sz w:val="21"/>
                <w:szCs w:val="21"/>
              </w:rPr>
            </w:pPr>
          </w:p>
          <w:p w14:paraId="6DE87588">
            <w:pPr>
              <w:adjustRightInd w:val="0"/>
              <w:snapToGrid w:val="0"/>
              <w:rPr>
                <w:rFonts w:hint="eastAsia" w:ascii="宋体" w:hAnsi="宋体" w:eastAsia="宋体"/>
                <w:sz w:val="21"/>
                <w:szCs w:val="21"/>
              </w:rPr>
            </w:pPr>
          </w:p>
          <w:p w14:paraId="77FB812F">
            <w:pPr>
              <w:adjustRightInd w:val="0"/>
              <w:snapToGrid w:val="0"/>
              <w:rPr>
                <w:rFonts w:hint="eastAsia" w:ascii="宋体" w:hAnsi="宋体" w:eastAsia="宋体"/>
                <w:sz w:val="21"/>
                <w:szCs w:val="21"/>
              </w:rPr>
            </w:pPr>
          </w:p>
          <w:p w14:paraId="533A66BF">
            <w:pPr>
              <w:adjustRightInd w:val="0"/>
              <w:snapToGrid w:val="0"/>
              <w:rPr>
                <w:rFonts w:hint="eastAsia" w:ascii="宋体" w:hAnsi="宋体" w:eastAsia="宋体"/>
                <w:sz w:val="21"/>
                <w:szCs w:val="21"/>
              </w:rPr>
            </w:pPr>
          </w:p>
          <w:p w14:paraId="34DA93EC">
            <w:pPr>
              <w:adjustRightInd w:val="0"/>
              <w:snapToGrid w:val="0"/>
              <w:rPr>
                <w:rFonts w:hint="eastAsia" w:ascii="宋体" w:hAnsi="宋体" w:eastAsia="宋体"/>
                <w:sz w:val="21"/>
                <w:szCs w:val="21"/>
              </w:rPr>
            </w:pPr>
          </w:p>
          <w:p w14:paraId="1B9A00DC">
            <w:pPr>
              <w:adjustRightInd w:val="0"/>
              <w:snapToGrid w:val="0"/>
              <w:rPr>
                <w:rFonts w:hint="eastAsia" w:ascii="宋体" w:hAnsi="宋体" w:eastAsia="宋体"/>
                <w:sz w:val="21"/>
                <w:szCs w:val="21"/>
              </w:rPr>
            </w:pPr>
          </w:p>
          <w:p w14:paraId="6AAC922D">
            <w:pPr>
              <w:adjustRightInd w:val="0"/>
              <w:snapToGrid w:val="0"/>
              <w:rPr>
                <w:rFonts w:hint="eastAsia" w:ascii="宋体" w:hAnsi="宋体" w:eastAsia="宋体"/>
                <w:sz w:val="21"/>
                <w:szCs w:val="21"/>
              </w:rPr>
            </w:pPr>
          </w:p>
          <w:p w14:paraId="214149CB">
            <w:pPr>
              <w:adjustRightInd w:val="0"/>
              <w:snapToGrid w:val="0"/>
              <w:rPr>
                <w:rFonts w:hint="eastAsia" w:ascii="宋体" w:hAnsi="宋体" w:eastAsia="宋体"/>
                <w:sz w:val="21"/>
                <w:szCs w:val="21"/>
              </w:rPr>
            </w:pPr>
          </w:p>
          <w:p w14:paraId="6240CE57">
            <w:pPr>
              <w:adjustRightInd w:val="0"/>
              <w:snapToGrid w:val="0"/>
              <w:rPr>
                <w:rFonts w:hint="eastAsia" w:ascii="宋体" w:hAnsi="宋体" w:eastAsia="宋体"/>
                <w:sz w:val="21"/>
                <w:szCs w:val="21"/>
              </w:rPr>
            </w:pPr>
          </w:p>
          <w:p w14:paraId="7D207B0A">
            <w:pPr>
              <w:adjustRightInd w:val="0"/>
              <w:snapToGrid w:val="0"/>
              <w:rPr>
                <w:rFonts w:hint="eastAsia" w:ascii="宋体" w:hAnsi="宋体" w:eastAsia="宋体"/>
                <w:sz w:val="21"/>
                <w:szCs w:val="21"/>
              </w:rPr>
            </w:pPr>
          </w:p>
          <w:p w14:paraId="4025F4DB">
            <w:pPr>
              <w:adjustRightInd w:val="0"/>
              <w:snapToGrid w:val="0"/>
              <w:rPr>
                <w:rFonts w:hint="eastAsia" w:ascii="宋体" w:hAnsi="宋体" w:eastAsia="宋体"/>
                <w:sz w:val="21"/>
                <w:szCs w:val="21"/>
              </w:rPr>
            </w:pPr>
          </w:p>
          <w:p w14:paraId="138DC822">
            <w:pPr>
              <w:adjustRightInd w:val="0"/>
              <w:snapToGrid w:val="0"/>
              <w:rPr>
                <w:rFonts w:hint="eastAsia" w:ascii="宋体" w:hAnsi="宋体" w:eastAsia="宋体"/>
                <w:sz w:val="21"/>
                <w:szCs w:val="21"/>
              </w:rPr>
            </w:pPr>
          </w:p>
          <w:p w14:paraId="35CBBF11">
            <w:pPr>
              <w:adjustRightInd w:val="0"/>
              <w:snapToGrid w:val="0"/>
              <w:rPr>
                <w:rFonts w:hint="eastAsia" w:ascii="宋体" w:hAnsi="宋体" w:eastAsia="宋体"/>
                <w:sz w:val="21"/>
                <w:szCs w:val="21"/>
              </w:rPr>
            </w:pPr>
          </w:p>
          <w:p w14:paraId="61DDB682">
            <w:pPr>
              <w:adjustRightInd w:val="0"/>
              <w:snapToGrid w:val="0"/>
              <w:rPr>
                <w:rFonts w:hint="eastAsia" w:ascii="宋体" w:hAnsi="宋体" w:eastAsia="宋体"/>
                <w:sz w:val="21"/>
                <w:szCs w:val="21"/>
              </w:rPr>
            </w:pPr>
          </w:p>
          <w:p w14:paraId="041AC2F1">
            <w:pPr>
              <w:adjustRightInd w:val="0"/>
              <w:snapToGrid w:val="0"/>
              <w:rPr>
                <w:rFonts w:hint="eastAsia" w:ascii="宋体" w:hAnsi="宋体" w:eastAsia="宋体"/>
                <w:sz w:val="21"/>
                <w:szCs w:val="21"/>
              </w:rPr>
            </w:pPr>
          </w:p>
          <w:p w14:paraId="39C03D3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BFA34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35104EB">
            <w:pPr>
              <w:adjustRightInd w:val="0"/>
              <w:snapToGrid w:val="0"/>
              <w:rPr>
                <w:rFonts w:ascii="黑体" w:hAnsi="黑体" w:eastAsia="黑体"/>
                <w:sz w:val="21"/>
                <w:szCs w:val="21"/>
              </w:rPr>
            </w:pPr>
            <w:r>
              <w:rPr>
                <w:rFonts w:ascii="黑体" w:hAnsi="黑体" w:eastAsia="黑体"/>
                <w:sz w:val="21"/>
                <w:szCs w:val="21"/>
              </w:rPr>
              <w:t>二、本页为公众信息</w:t>
            </w:r>
          </w:p>
        </w:tc>
      </w:tr>
      <w:tr w14:paraId="2A00B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BACA0F5">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3F990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B06E43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82D637F">
            <w:pPr>
              <w:adjustRightInd w:val="0"/>
              <w:snapToGrid w:val="0"/>
              <w:rPr>
                <w:rFonts w:ascii="宋体" w:hAnsi="宋体" w:eastAsia="宋体"/>
                <w:sz w:val="21"/>
                <w:szCs w:val="21"/>
              </w:rPr>
            </w:pPr>
          </w:p>
        </w:tc>
      </w:tr>
      <w:tr w14:paraId="6FBC5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AC4E0E">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D943E69">
            <w:pPr>
              <w:adjustRightInd w:val="0"/>
              <w:snapToGrid w:val="0"/>
              <w:rPr>
                <w:rFonts w:ascii="宋体" w:hAnsi="宋体" w:eastAsia="宋体"/>
                <w:sz w:val="21"/>
                <w:szCs w:val="21"/>
              </w:rPr>
            </w:pPr>
          </w:p>
        </w:tc>
      </w:tr>
      <w:tr w14:paraId="58E82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6066D8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8AC085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089D52D">
            <w:pPr>
              <w:adjustRightInd w:val="0"/>
              <w:snapToGrid w:val="0"/>
              <w:rPr>
                <w:rFonts w:ascii="宋体" w:hAnsi="宋体" w:eastAsia="宋体"/>
                <w:sz w:val="21"/>
                <w:szCs w:val="21"/>
              </w:rPr>
            </w:pPr>
          </w:p>
        </w:tc>
      </w:tr>
      <w:tr w14:paraId="4B440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616E365">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0BAF05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FA45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B5AC90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0BAC16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01C84F3">
            <w:pPr>
              <w:adjustRightInd w:val="0"/>
              <w:snapToGrid w:val="0"/>
              <w:rPr>
                <w:rFonts w:ascii="宋体" w:hAnsi="宋体" w:eastAsia="宋体"/>
                <w:sz w:val="21"/>
                <w:szCs w:val="21"/>
              </w:rPr>
            </w:pPr>
          </w:p>
          <w:p w14:paraId="13440800">
            <w:pPr>
              <w:adjustRightInd w:val="0"/>
              <w:snapToGrid w:val="0"/>
              <w:rPr>
                <w:rFonts w:hint="eastAsia" w:ascii="宋体" w:hAnsi="宋体" w:eastAsia="宋体"/>
                <w:sz w:val="21"/>
                <w:szCs w:val="21"/>
              </w:rPr>
            </w:pPr>
          </w:p>
          <w:p w14:paraId="49D1C564">
            <w:pPr>
              <w:adjustRightInd w:val="0"/>
              <w:snapToGrid w:val="0"/>
              <w:rPr>
                <w:rFonts w:hint="eastAsia" w:ascii="宋体" w:hAnsi="宋体" w:eastAsia="宋体"/>
                <w:sz w:val="21"/>
                <w:szCs w:val="21"/>
              </w:rPr>
            </w:pPr>
          </w:p>
          <w:p w14:paraId="5E1736DB">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E080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B06FD6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D9F73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073BD6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543183BC">
            <w:pPr>
              <w:adjustRightInd w:val="0"/>
              <w:snapToGrid w:val="0"/>
              <w:rPr>
                <w:rFonts w:ascii="宋体" w:hAnsi="宋体" w:eastAsia="宋体"/>
                <w:b/>
                <w:bCs/>
                <w:sz w:val="21"/>
                <w:szCs w:val="21"/>
              </w:rPr>
            </w:pPr>
          </w:p>
        </w:tc>
      </w:tr>
      <w:tr w14:paraId="250B31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DC9EC9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05D8D015">
            <w:pPr>
              <w:adjustRightInd w:val="0"/>
              <w:snapToGrid w:val="0"/>
              <w:rPr>
                <w:rFonts w:ascii="宋体" w:hAnsi="宋体" w:eastAsia="宋体"/>
                <w:b/>
                <w:bCs/>
                <w:sz w:val="21"/>
                <w:szCs w:val="21"/>
              </w:rPr>
            </w:pPr>
          </w:p>
        </w:tc>
      </w:tr>
      <w:tr w14:paraId="47E30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212619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255F37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2995981D">
            <w:pPr>
              <w:adjustRightInd w:val="0"/>
              <w:snapToGrid w:val="0"/>
              <w:rPr>
                <w:rFonts w:ascii="宋体" w:hAnsi="宋体" w:eastAsia="宋体"/>
                <w:b/>
                <w:bCs/>
                <w:sz w:val="21"/>
                <w:szCs w:val="21"/>
              </w:rPr>
            </w:pPr>
          </w:p>
        </w:tc>
      </w:tr>
      <w:tr w14:paraId="4B190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F34BE6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D94708E">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7442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CB390B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74AAB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90F6CD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p:lastModifiedBy>
  <dcterms:modified xsi:type="dcterms:W3CDTF">2026-02-05T02:09:00Z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eyJoZGlkIjoiYmUxZWY1NmRmMzJmMmVmMGVmYTlmNDVhNjRiMjY5M2IiLCJ1c2VySWQiOiIxOTQyMjA2NzAifQ==</vt:lpwstr>
  </property>
  <property fmtid="{D5CDD505-2E9C-101B-9397-08002B2CF9AE}" pid="4" name="ICV">
    <vt:lpwstr>25B3BE2DCEBD432CBAF9684E36767793_13</vt:lpwstr>
  </property>
</Properties>
</file>